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45" w:type="dxa"/>
        <w:tblLayout w:type="fixed"/>
        <w:tblCellMar>
          <w:left w:w="72" w:type="dxa"/>
          <w:right w:w="72" w:type="dxa"/>
        </w:tblCellMar>
        <w:tblLook w:val="0000"/>
      </w:tblPr>
      <w:tblGrid>
        <w:gridCol w:w="2340"/>
        <w:gridCol w:w="8505"/>
      </w:tblGrid>
      <w:tr w:rsidR="002F0F3C" w:rsidTr="00F10247">
        <w:trPr>
          <w:cantSplit/>
          <w:trHeight w:val="1909"/>
        </w:trPr>
        <w:tc>
          <w:tcPr>
            <w:tcW w:w="2340" w:type="dxa"/>
            <w:tcBorders>
              <w:bottom w:val="thinThickSmallGap" w:sz="24" w:space="0" w:color="auto"/>
            </w:tcBorders>
          </w:tcPr>
          <w:p w:rsidR="002F0F3C" w:rsidRDefault="002F0F3C" w:rsidP="00F10247">
            <w:r>
              <w:t xml:space="preserve">                                                                                                                                                                                  </w:t>
            </w:r>
            <w:r>
              <w:rPr>
                <w:noProof/>
              </w:rPr>
              <w:drawing>
                <wp:inline distT="0" distB="0" distL="0" distR="0">
                  <wp:extent cx="1390650" cy="103822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1038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5" w:type="dxa"/>
            <w:tcBorders>
              <w:bottom w:val="thinThickSmallGap" w:sz="24" w:space="0" w:color="auto"/>
            </w:tcBorders>
          </w:tcPr>
          <w:p w:rsidR="00AA76D6" w:rsidRPr="00CC3CE4" w:rsidRDefault="00AA76D6" w:rsidP="00AA76D6">
            <w:pPr>
              <w:jc w:val="center"/>
              <w:rPr>
                <w:b/>
                <w:i/>
                <w:sz w:val="32"/>
                <w:szCs w:val="32"/>
              </w:rPr>
            </w:pPr>
            <w:r w:rsidRPr="00CC3CE4">
              <w:rPr>
                <w:b/>
                <w:i/>
                <w:sz w:val="32"/>
                <w:szCs w:val="32"/>
              </w:rPr>
              <w:t>Закрытое акционерное общество</w:t>
            </w:r>
          </w:p>
          <w:p w:rsidR="00AA76D6" w:rsidRPr="00CC3CE4" w:rsidRDefault="00AA76D6" w:rsidP="00AA76D6">
            <w:pPr>
              <w:jc w:val="center"/>
              <w:rPr>
                <w:b/>
                <w:i/>
                <w:sz w:val="36"/>
                <w:szCs w:val="36"/>
              </w:rPr>
            </w:pPr>
            <w:r w:rsidRPr="00CC3CE4">
              <w:rPr>
                <w:b/>
                <w:i/>
                <w:sz w:val="32"/>
                <w:szCs w:val="32"/>
              </w:rPr>
              <w:t>Инвестиционная компания  «БелАСКО-Инвест</w:t>
            </w:r>
            <w:r w:rsidRPr="00CC3CE4">
              <w:rPr>
                <w:b/>
                <w:i/>
                <w:sz w:val="36"/>
                <w:szCs w:val="36"/>
              </w:rPr>
              <w:t>»</w:t>
            </w:r>
          </w:p>
          <w:p w:rsidR="00AA76D6" w:rsidRPr="00CC3CE4" w:rsidRDefault="00AA76D6" w:rsidP="00AA76D6">
            <w:pPr>
              <w:jc w:val="center"/>
              <w:rPr>
                <w:i/>
              </w:rPr>
            </w:pPr>
            <w:r w:rsidRPr="00CC3CE4">
              <w:rPr>
                <w:i/>
              </w:rPr>
              <w:t>246050 г. Гомель, ул. Советская 32а</w:t>
            </w:r>
          </w:p>
          <w:p w:rsidR="00AA76D6" w:rsidRPr="00CC3CE4" w:rsidRDefault="00AA76D6" w:rsidP="00AA76D6">
            <w:pPr>
              <w:jc w:val="center"/>
              <w:rPr>
                <w:i/>
              </w:rPr>
            </w:pPr>
            <w:r w:rsidRPr="00CC3CE4">
              <w:rPr>
                <w:i/>
              </w:rPr>
              <w:t xml:space="preserve">почтовый адрес: 246050 г.Гомель а/я 250 </w:t>
            </w:r>
          </w:p>
          <w:p w:rsidR="00AA76D6" w:rsidRPr="00CC3CE4" w:rsidRDefault="00AA76D6" w:rsidP="00AA76D6">
            <w:pPr>
              <w:jc w:val="center"/>
              <w:rPr>
                <w:i/>
              </w:rPr>
            </w:pPr>
            <w:proofErr w:type="spellStart"/>
            <w:r w:rsidRPr="00CC3CE4">
              <w:rPr>
                <w:i/>
              </w:rPr>
              <w:t>р</w:t>
            </w:r>
            <w:proofErr w:type="spellEnd"/>
            <w:r w:rsidRPr="00CC3CE4">
              <w:rPr>
                <w:i/>
              </w:rPr>
              <w:t>/с BY78SLAN30123414900190000000</w:t>
            </w:r>
          </w:p>
          <w:p w:rsidR="00AA76D6" w:rsidRPr="00CC3CE4" w:rsidRDefault="00AA76D6" w:rsidP="00AA76D6">
            <w:pPr>
              <w:jc w:val="center"/>
              <w:rPr>
                <w:i/>
              </w:rPr>
            </w:pPr>
            <w:r w:rsidRPr="00CC3CE4">
              <w:rPr>
                <w:i/>
              </w:rPr>
              <w:t xml:space="preserve"> в  ЗАО Банк ВТБ (Беларусь), г.Минск ул. Московская, 14</w:t>
            </w:r>
          </w:p>
          <w:p w:rsidR="00AA76D6" w:rsidRPr="00CC3CE4" w:rsidRDefault="00AA76D6" w:rsidP="00AA76D6">
            <w:pPr>
              <w:jc w:val="center"/>
              <w:rPr>
                <w:bCs/>
                <w:i/>
                <w:color w:val="000000"/>
              </w:rPr>
            </w:pPr>
            <w:r w:rsidRPr="00CC3CE4">
              <w:rPr>
                <w:i/>
              </w:rPr>
              <w:t xml:space="preserve"> </w:t>
            </w:r>
            <w:r w:rsidRPr="00CC3CE4">
              <w:rPr>
                <w:i/>
                <w:color w:val="000000"/>
              </w:rPr>
              <w:t xml:space="preserve">код  </w:t>
            </w:r>
            <w:r w:rsidRPr="00CC3CE4">
              <w:rPr>
                <w:bCs/>
                <w:i/>
                <w:color w:val="000000"/>
              </w:rPr>
              <w:t xml:space="preserve">SLANBY22 </w:t>
            </w:r>
          </w:p>
          <w:p w:rsidR="00AA76D6" w:rsidRPr="00CC3CE4" w:rsidRDefault="00AA76D6" w:rsidP="00AA76D6">
            <w:pPr>
              <w:jc w:val="center"/>
              <w:rPr>
                <w:i/>
              </w:rPr>
            </w:pPr>
            <w:r w:rsidRPr="00CC3CE4">
              <w:rPr>
                <w:i/>
              </w:rPr>
              <w:t xml:space="preserve">УНП 400260169, ОКПО 28670713 </w:t>
            </w:r>
          </w:p>
          <w:p w:rsidR="002F0F3C" w:rsidRPr="00AA76D6" w:rsidRDefault="00AA76D6" w:rsidP="00AA76D6">
            <w:pPr>
              <w:jc w:val="center"/>
            </w:pPr>
            <w:r w:rsidRPr="00CC3CE4">
              <w:rPr>
                <w:i/>
              </w:rPr>
              <w:t>тел/факс 34 35 28, 33 51 35</w:t>
            </w:r>
          </w:p>
        </w:tc>
      </w:tr>
    </w:tbl>
    <w:p w:rsidR="002F0F3C" w:rsidRPr="00E07773" w:rsidRDefault="002F0F3C" w:rsidP="002F0F3C">
      <w:pPr>
        <w:ind w:left="5760" w:firstLine="720"/>
        <w:rPr>
          <w:sz w:val="12"/>
          <w:szCs w:val="12"/>
        </w:rPr>
      </w:pPr>
    </w:p>
    <w:p w:rsidR="002F0F3C" w:rsidRDefault="000A0401" w:rsidP="002F0F3C">
      <w:pPr>
        <w:rPr>
          <w:color w:val="000000"/>
          <w:sz w:val="28"/>
        </w:rPr>
      </w:pPr>
      <w:r>
        <w:rPr>
          <w:color w:val="000000"/>
          <w:sz w:val="28"/>
        </w:rPr>
        <w:t>22</w:t>
      </w:r>
      <w:r w:rsidR="00AD1801">
        <w:rPr>
          <w:color w:val="000000"/>
          <w:sz w:val="28"/>
        </w:rPr>
        <w:t>.0</w:t>
      </w:r>
      <w:r>
        <w:rPr>
          <w:color w:val="000000"/>
          <w:sz w:val="28"/>
        </w:rPr>
        <w:t>7</w:t>
      </w:r>
      <w:r w:rsidR="00AA76D6">
        <w:rPr>
          <w:color w:val="000000"/>
          <w:sz w:val="28"/>
        </w:rPr>
        <w:t>.20</w:t>
      </w:r>
      <w:r>
        <w:rPr>
          <w:color w:val="000000"/>
          <w:sz w:val="28"/>
        </w:rPr>
        <w:t>20</w:t>
      </w:r>
      <w:r w:rsidR="00AA76D6">
        <w:rPr>
          <w:color w:val="000000"/>
          <w:sz w:val="28"/>
        </w:rPr>
        <w:t xml:space="preserve">  № </w:t>
      </w:r>
      <w:r>
        <w:rPr>
          <w:color w:val="000000"/>
          <w:sz w:val="28"/>
        </w:rPr>
        <w:t>73</w:t>
      </w:r>
    </w:p>
    <w:p w:rsidR="002F0F3C" w:rsidRDefault="002F0F3C" w:rsidP="002F0F3C">
      <w:pPr>
        <w:ind w:left="5760" w:firstLine="720"/>
        <w:rPr>
          <w:sz w:val="24"/>
          <w:szCs w:val="24"/>
        </w:rPr>
      </w:pPr>
    </w:p>
    <w:p w:rsidR="002F0F3C" w:rsidRDefault="002F0F3C" w:rsidP="002F0F3C">
      <w:pPr>
        <w:ind w:left="5760" w:firstLine="720"/>
        <w:rPr>
          <w:sz w:val="24"/>
          <w:szCs w:val="24"/>
        </w:rPr>
      </w:pPr>
    </w:p>
    <w:p w:rsidR="002F0F3C" w:rsidRDefault="002F0F3C" w:rsidP="002F0F3C">
      <w:pPr>
        <w:rPr>
          <w:color w:val="000000"/>
          <w:sz w:val="28"/>
        </w:rPr>
      </w:pPr>
    </w:p>
    <w:p w:rsidR="002F0F3C" w:rsidRDefault="002F0F3C" w:rsidP="002F0F3C">
      <w:pPr>
        <w:rPr>
          <w:color w:val="000000"/>
          <w:sz w:val="28"/>
        </w:rPr>
      </w:pPr>
    </w:p>
    <w:p w:rsidR="002F0F3C" w:rsidRDefault="002F0F3C" w:rsidP="002F0F3C">
      <w:pPr>
        <w:jc w:val="center"/>
        <w:rPr>
          <w:sz w:val="28"/>
          <w:szCs w:val="28"/>
        </w:rPr>
      </w:pPr>
      <w:r w:rsidRPr="004F22BF">
        <w:rPr>
          <w:sz w:val="28"/>
          <w:szCs w:val="28"/>
        </w:rPr>
        <w:t>Информация о выплате дивидендов по акциям:</w:t>
      </w:r>
    </w:p>
    <w:p w:rsidR="002F0F3C" w:rsidRDefault="002F0F3C" w:rsidP="002F0F3C">
      <w:pPr>
        <w:jc w:val="both"/>
        <w:rPr>
          <w:sz w:val="28"/>
          <w:szCs w:val="28"/>
        </w:rPr>
      </w:pPr>
    </w:p>
    <w:p w:rsidR="002F0F3C" w:rsidRPr="004F22BF" w:rsidRDefault="002F0F3C" w:rsidP="002F0F3C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>- полное наименование и местонахождение акционерного общества</w:t>
      </w:r>
      <w:r w:rsidRPr="004F22BF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4F22BF">
        <w:rPr>
          <w:i/>
          <w:sz w:val="28"/>
          <w:szCs w:val="28"/>
        </w:rPr>
        <w:t>Закрытое акционерное общество Инвестиционная компания «БелАСКО—Инвест», 246050 г.Гомель ул. Советская, 32а</w:t>
      </w:r>
    </w:p>
    <w:p w:rsidR="002F0F3C" w:rsidRDefault="002F0F3C" w:rsidP="002F0F3C">
      <w:pPr>
        <w:jc w:val="both"/>
        <w:rPr>
          <w:sz w:val="28"/>
          <w:szCs w:val="28"/>
        </w:rPr>
      </w:pPr>
      <w:r>
        <w:rPr>
          <w:sz w:val="28"/>
          <w:szCs w:val="28"/>
        </w:rPr>
        <w:t>- дата принятия решения общего собрания акционеров, в соответствии с которым осуществляется выплата дивидендов по акциям</w:t>
      </w:r>
      <w:r w:rsidRPr="004F22BF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0A0401" w:rsidRPr="000A0401">
        <w:rPr>
          <w:i/>
          <w:sz w:val="28"/>
          <w:szCs w:val="28"/>
        </w:rPr>
        <w:t>22</w:t>
      </w:r>
      <w:r w:rsidRPr="004F22BF">
        <w:rPr>
          <w:i/>
          <w:sz w:val="28"/>
          <w:szCs w:val="28"/>
        </w:rPr>
        <w:t>.</w:t>
      </w:r>
      <w:r w:rsidR="00AD1801">
        <w:rPr>
          <w:i/>
          <w:sz w:val="28"/>
          <w:szCs w:val="28"/>
        </w:rPr>
        <w:t>0</w:t>
      </w:r>
      <w:r w:rsidR="000A0401">
        <w:rPr>
          <w:i/>
          <w:sz w:val="28"/>
          <w:szCs w:val="28"/>
        </w:rPr>
        <w:t>7</w:t>
      </w:r>
      <w:r w:rsidRPr="004F22BF">
        <w:rPr>
          <w:i/>
          <w:sz w:val="28"/>
          <w:szCs w:val="28"/>
        </w:rPr>
        <w:t>.20</w:t>
      </w:r>
      <w:r w:rsidR="000A0401">
        <w:rPr>
          <w:i/>
          <w:sz w:val="28"/>
          <w:szCs w:val="28"/>
        </w:rPr>
        <w:t>20</w:t>
      </w:r>
      <w:r w:rsidRPr="004F22BF">
        <w:rPr>
          <w:i/>
          <w:sz w:val="28"/>
          <w:szCs w:val="28"/>
        </w:rPr>
        <w:t>г.</w:t>
      </w:r>
    </w:p>
    <w:p w:rsidR="002F0F3C" w:rsidRPr="004F22BF" w:rsidRDefault="002F0F3C" w:rsidP="002F0F3C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>-</w:t>
      </w:r>
      <w:r w:rsidR="000F3CFF">
        <w:rPr>
          <w:sz w:val="28"/>
          <w:szCs w:val="28"/>
        </w:rPr>
        <w:t xml:space="preserve"> </w:t>
      </w:r>
      <w:r>
        <w:rPr>
          <w:sz w:val="28"/>
          <w:szCs w:val="28"/>
        </w:rPr>
        <w:t>дивиденды, начисленные на одну акцию (указывается по простым и привилегированным акциям (типам привилегированных акций)</w:t>
      </w:r>
      <w:r w:rsidRPr="004F22BF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0A0401">
        <w:rPr>
          <w:i/>
          <w:sz w:val="28"/>
          <w:szCs w:val="28"/>
        </w:rPr>
        <w:t>0</w:t>
      </w:r>
      <w:r w:rsidR="00BF0D7C">
        <w:rPr>
          <w:i/>
          <w:sz w:val="28"/>
          <w:szCs w:val="28"/>
        </w:rPr>
        <w:t>,</w:t>
      </w:r>
      <w:r w:rsidR="000A0401">
        <w:rPr>
          <w:i/>
          <w:sz w:val="28"/>
          <w:szCs w:val="28"/>
        </w:rPr>
        <w:t>687</w:t>
      </w:r>
      <w:r w:rsidRPr="004F22BF">
        <w:rPr>
          <w:i/>
          <w:sz w:val="28"/>
          <w:szCs w:val="28"/>
        </w:rPr>
        <w:t xml:space="preserve"> (по простым акциям)</w:t>
      </w:r>
    </w:p>
    <w:p w:rsidR="002F0F3C" w:rsidRPr="004F22BF" w:rsidRDefault="002F0F3C" w:rsidP="002F0F3C">
      <w:pPr>
        <w:jc w:val="both"/>
        <w:rPr>
          <w:sz w:val="28"/>
          <w:szCs w:val="28"/>
        </w:rPr>
      </w:pPr>
      <w:r>
        <w:rPr>
          <w:sz w:val="28"/>
          <w:szCs w:val="28"/>
        </w:rPr>
        <w:t>- срок и порядок выплаты дивидендов по акциям</w:t>
      </w:r>
      <w:r w:rsidRPr="004F22BF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0F3CFF" w:rsidRPr="000F3CFF">
        <w:rPr>
          <w:i/>
          <w:sz w:val="28"/>
          <w:szCs w:val="28"/>
        </w:rPr>
        <w:t xml:space="preserve">наличными денежными средствами из кассы предприятия или дивиденды выплачиваются путем безналичного перечисления на </w:t>
      </w:r>
      <w:proofErr w:type="spellStart"/>
      <w:r w:rsidR="000F3CFF" w:rsidRPr="000F3CFF">
        <w:rPr>
          <w:i/>
          <w:sz w:val="28"/>
          <w:szCs w:val="28"/>
        </w:rPr>
        <w:t>карт-счета</w:t>
      </w:r>
      <w:proofErr w:type="spellEnd"/>
      <w:r w:rsidR="000F3CFF" w:rsidRPr="000F3CFF">
        <w:rPr>
          <w:i/>
          <w:sz w:val="28"/>
          <w:szCs w:val="28"/>
        </w:rPr>
        <w:t xml:space="preserve"> акционеров</w:t>
      </w:r>
      <w:r w:rsidR="000F3CFF">
        <w:rPr>
          <w:sz w:val="28"/>
          <w:szCs w:val="28"/>
        </w:rPr>
        <w:t xml:space="preserve"> </w:t>
      </w:r>
      <w:r w:rsidR="000A0401">
        <w:rPr>
          <w:i/>
          <w:sz w:val="28"/>
          <w:szCs w:val="28"/>
        </w:rPr>
        <w:t>до 31 декабря 2020</w:t>
      </w:r>
      <w:r w:rsidR="0038449C">
        <w:rPr>
          <w:i/>
          <w:sz w:val="28"/>
          <w:szCs w:val="28"/>
        </w:rPr>
        <w:t xml:space="preserve">г. </w:t>
      </w:r>
      <w:r w:rsidRPr="004F22BF">
        <w:rPr>
          <w:i/>
          <w:sz w:val="28"/>
          <w:szCs w:val="28"/>
        </w:rPr>
        <w:t xml:space="preserve"> </w:t>
      </w:r>
    </w:p>
    <w:p w:rsidR="002F0F3C" w:rsidRDefault="002F0F3C" w:rsidP="002F0F3C">
      <w:pPr>
        <w:pStyle w:val="a5"/>
        <w:spacing w:after="0"/>
        <w:ind w:left="0" w:firstLine="561"/>
        <w:jc w:val="both"/>
        <w:rPr>
          <w:sz w:val="28"/>
          <w:szCs w:val="28"/>
        </w:rPr>
      </w:pPr>
    </w:p>
    <w:p w:rsidR="002F0F3C" w:rsidRDefault="002F0F3C" w:rsidP="002F0F3C">
      <w:pPr>
        <w:pStyle w:val="a5"/>
        <w:spacing w:after="0"/>
        <w:ind w:left="0" w:firstLine="561"/>
        <w:jc w:val="both"/>
        <w:rPr>
          <w:sz w:val="28"/>
          <w:szCs w:val="28"/>
        </w:rPr>
      </w:pPr>
    </w:p>
    <w:p w:rsidR="002F0F3C" w:rsidRDefault="002F0F3C" w:rsidP="002F0F3C">
      <w:pPr>
        <w:pStyle w:val="a5"/>
        <w:spacing w:after="0"/>
        <w:ind w:left="0" w:firstLine="561"/>
        <w:jc w:val="both"/>
        <w:rPr>
          <w:sz w:val="28"/>
          <w:szCs w:val="28"/>
        </w:rPr>
      </w:pPr>
    </w:p>
    <w:p w:rsidR="002F0F3C" w:rsidRDefault="002F0F3C" w:rsidP="002F0F3C">
      <w:pPr>
        <w:pStyle w:val="a5"/>
        <w:spacing w:after="0"/>
        <w:ind w:left="0" w:firstLine="56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Директор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И.М. Шевчук</w:t>
      </w:r>
    </w:p>
    <w:p w:rsidR="002F0F3C" w:rsidRPr="004F22BF" w:rsidRDefault="002F0F3C">
      <w:pPr>
        <w:jc w:val="both"/>
        <w:rPr>
          <w:sz w:val="28"/>
          <w:szCs w:val="28"/>
        </w:rPr>
      </w:pPr>
    </w:p>
    <w:sectPr w:rsidR="002F0F3C" w:rsidRPr="004F22BF" w:rsidSect="00CC3CE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4F22BF"/>
    <w:rsid w:val="000743A1"/>
    <w:rsid w:val="000A0401"/>
    <w:rsid w:val="000C4514"/>
    <w:rsid w:val="000F3CFF"/>
    <w:rsid w:val="00125ECC"/>
    <w:rsid w:val="001712F1"/>
    <w:rsid w:val="001C15B2"/>
    <w:rsid w:val="00252DA6"/>
    <w:rsid w:val="00277C04"/>
    <w:rsid w:val="002F0F3C"/>
    <w:rsid w:val="0038449C"/>
    <w:rsid w:val="003C026E"/>
    <w:rsid w:val="004006D5"/>
    <w:rsid w:val="00417BB0"/>
    <w:rsid w:val="004B1F90"/>
    <w:rsid w:val="004F22BF"/>
    <w:rsid w:val="005852E3"/>
    <w:rsid w:val="006C1E07"/>
    <w:rsid w:val="00767B0C"/>
    <w:rsid w:val="00AA76D6"/>
    <w:rsid w:val="00AD1801"/>
    <w:rsid w:val="00AF1223"/>
    <w:rsid w:val="00B13201"/>
    <w:rsid w:val="00BB02FC"/>
    <w:rsid w:val="00BF0D7C"/>
    <w:rsid w:val="00BF30F5"/>
    <w:rsid w:val="00C7382B"/>
    <w:rsid w:val="00CC3CE4"/>
    <w:rsid w:val="00D17549"/>
    <w:rsid w:val="00DB7F83"/>
    <w:rsid w:val="00E32124"/>
    <w:rsid w:val="00E9017A"/>
    <w:rsid w:val="00F74E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E07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C1E07"/>
    <w:pPr>
      <w:keepNext/>
      <w:jc w:val="both"/>
      <w:outlineLvl w:val="0"/>
    </w:pPr>
    <w:rPr>
      <w:rFonts w:eastAsia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C1E0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Title"/>
    <w:basedOn w:val="a"/>
    <w:next w:val="a"/>
    <w:link w:val="a4"/>
    <w:uiPriority w:val="10"/>
    <w:qFormat/>
    <w:rsid w:val="006C1E0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6C1E0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5">
    <w:name w:val="Body Text Indent"/>
    <w:basedOn w:val="a"/>
    <w:link w:val="a6"/>
    <w:rsid w:val="002F0F3C"/>
    <w:pPr>
      <w:spacing w:after="120"/>
      <w:ind w:left="283"/>
    </w:pPr>
    <w:rPr>
      <w:rFonts w:eastAsia="Times New Roman" w:cs="Times New Roman"/>
    </w:rPr>
  </w:style>
  <w:style w:type="character" w:customStyle="1" w:styleId="a6">
    <w:name w:val="Основной текст с отступом Знак"/>
    <w:basedOn w:val="a0"/>
    <w:link w:val="a5"/>
    <w:rsid w:val="002F0F3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F0F3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F0F3C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Promkomplekt</Company>
  <LinksUpToDate>false</LinksUpToDate>
  <CharactersWithSpaces>1251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2020-07-22T13:12:00Z</cp:lastPrinted>
  <dcterms:created xsi:type="dcterms:W3CDTF">2020-07-22T13:13:00Z</dcterms:created>
  <dcterms:modified xsi:type="dcterms:W3CDTF">2020-07-22T13:13:00Z</dcterms:modified>
</cp:coreProperties>
</file>